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0" w:after="40" w:line="240"/>
        <w:ind w:right="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2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40"/>
          <w:shd w:fill="auto" w:val="clear"/>
        </w:rPr>
      </w:pPr>
      <w:r>
        <w:object w:dxaOrig="3004" w:dyaOrig="2986">
          <v:rect xmlns:o="urn:schemas-microsoft-com:office:office" xmlns:v="urn:schemas-microsoft-com:vml" id="rectole0000000000" style="width:150.200000pt;height:14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4"/>
          <w:shd w:fill="auto" w:val="clear"/>
        </w:rPr>
      </w:pPr>
    </w:p>
    <w:tbl>
      <w:tblPr/>
      <w:tblGrid>
        <w:gridCol w:w="1641"/>
        <w:gridCol w:w="1531"/>
        <w:gridCol w:w="1519"/>
        <w:gridCol w:w="1524"/>
        <w:gridCol w:w="1525"/>
        <w:gridCol w:w="1525"/>
        <w:gridCol w:w="1525"/>
      </w:tblGrid>
      <w:tr>
        <w:trPr>
          <w:trHeight w:val="15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b/>
                <w:caps w:val="true"/>
                <w:color w:val="FFFFFF"/>
                <w:spacing w:val="20"/>
                <w:position w:val="0"/>
                <w:sz w:val="16"/>
                <w:shd w:fill="auto" w:val="clear"/>
              </w:rPr>
              <w:t xml:space="preserve">Sun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646" w:leader="none"/>
                <w:tab w:val="left" w:pos="1275" w:leader="none"/>
              </w:tabs>
              <w:spacing w:before="40" w:after="4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b/>
                <w:caps w:val="true"/>
                <w:color w:val="FFFFFF"/>
                <w:spacing w:val="20"/>
                <w:position w:val="0"/>
                <w:sz w:val="16"/>
                <w:shd w:fill="auto" w:val="clear"/>
              </w:rPr>
              <w:tab/>
              <w:tab/>
            </w: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4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531" w:type="dxa"/>
            <w:tcBorders>
              <w:top w:val="single" w:color="000000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519" w:type="dxa"/>
            <w:tcBorders>
              <w:top w:val="single" w:color="000000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524" w:type="dxa"/>
            <w:tcBorders>
              <w:top w:val="single" w:color="000000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525" w:type="dxa"/>
            <w:tcBorders>
              <w:top w:val="single" w:color="000000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525" w:type="dxa"/>
            <w:tcBorders>
              <w:top w:val="single" w:color="000000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1525" w:type="dxa"/>
            <w:tcBorders>
              <w:top w:val="single" w:color="000000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</w:tr>
      <w:tr>
        <w:trPr>
          <w:trHeight w:val="1224" w:hRule="auto"/>
          <w:jc w:val="left"/>
        </w:trPr>
        <w:tc>
          <w:tcPr>
            <w:tcW w:w="164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53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1519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1524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</w:tr>
      <w:tr>
        <w:trPr>
          <w:trHeight w:val="1224" w:hRule="auto"/>
          <w:jc w:val="left"/>
        </w:trPr>
        <w:tc>
          <w:tcPr>
            <w:tcW w:w="164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153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1519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1524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</w:tr>
      <w:tr>
        <w:trPr>
          <w:trHeight w:val="1224" w:hRule="auto"/>
          <w:jc w:val="left"/>
        </w:trPr>
        <w:tc>
          <w:tcPr>
            <w:tcW w:w="164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153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1519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1524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</w:tr>
      <w:tr>
        <w:trPr>
          <w:trHeight w:val="1224" w:hRule="auto"/>
          <w:jc w:val="left"/>
        </w:trPr>
        <w:tc>
          <w:tcPr>
            <w:tcW w:w="164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153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1519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  <w:tc>
          <w:tcPr>
            <w:tcW w:w="1524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Any Amount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Any Amount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Any Amount</w:t>
            </w: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Any Amount</w:t>
            </w:r>
          </w:p>
        </w:tc>
      </w:tr>
      <w:tr>
        <w:trPr>
          <w:trHeight w:val="1224" w:hRule="auto"/>
          <w:jc w:val="left"/>
        </w:trPr>
        <w:tc>
          <w:tcPr>
            <w:tcW w:w="164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39" w:dyaOrig="1339">
                <v:rect xmlns:o="urn:schemas-microsoft-com:office:office" xmlns:v="urn:schemas-microsoft-com:vml" id="rectole0000000001" style="width:66.950000pt;height:66.9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531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fde6fb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fde6fb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fde6fb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fde6fb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fde6fb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50138c" w:sz="4"/>
              <w:left w:val="single" w:color="50138c" w:sz="4"/>
              <w:bottom w:val="single" w:color="50138c" w:sz="4"/>
              <w:right w:val="single" w:color="50138c" w:sz="4"/>
            </w:tcBorders>
            <w:shd w:color="auto" w:fill="fde6fb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800"/>
        <w:gridCol w:w="1800"/>
        <w:gridCol w:w="1800"/>
        <w:gridCol w:w="1800"/>
        <w:gridCol w:w="1800"/>
        <w:gridCol w:w="1800"/>
      </w:tblGrid>
      <w:tr>
        <w:trPr>
          <w:trHeight w:val="1" w:hRule="atLeast"/>
          <w:jc w:val="left"/>
        </w:trPr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20"/>
                <w:shd w:fill="auto" w:val="clear"/>
              </w:rPr>
              <w:t xml:space="preserve">Pick a day you would like to sponsor. Pay the amount of the date!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FF0000"/>
                <w:spacing w:val="0"/>
                <w:position w:val="0"/>
                <w:sz w:val="20"/>
                <w:shd w:fill="auto" w:val="clear"/>
              </w:rPr>
              <w:t xml:space="preserve">Pay via Venmo, cash or check to HHS Band.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20"/>
                <w:shd w:fill="auto" w:val="clear"/>
              </w:rPr>
              <w:t xml:space="preserve">100% of the proceeds will benefit HHS Band!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FF0000"/>
                <w:spacing w:val="0"/>
                <w:position w:val="0"/>
                <w:sz w:val="20"/>
                <w:shd w:fill="auto" w:val="clear"/>
              </w:rPr>
              <w:t xml:space="preserve">Thank you for your support!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BF1191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64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BF1191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64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BF1191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64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BF1191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64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BF1191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64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BF1191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Franklin Gothic Medium" w:hAnsi="Franklin Gothic Medium" w:cs="Franklin Gothic Medium" w:eastAsia="Franklin Gothic Medium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Amount/Form of Payment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Franklin Gothic Medium" w:hAnsi="Franklin Gothic Medium" w:cs="Franklin Gothic Medium" w:eastAsia="Franklin Gothic Medium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Franklin Gothic Medium" w:hAnsi="Franklin Gothic Medium" w:cs="Franklin Gothic Medium" w:eastAsia="Franklin Gothic Medium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Address</w:t>
            </w: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anklin Gothic Medium" w:hAnsi="Franklin Gothic Medium" w:cs="Franklin Gothic Medium" w:eastAsia="Franklin Gothic Medium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